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3A7E3CAA" w:rsidR="000438B3" w:rsidRDefault="00707D8C" w:rsidP="0009652C">
      <w:pPr>
        <w:jc w:val="center"/>
        <w:rPr>
          <w:lang w:val="pt-BR"/>
        </w:rPr>
      </w:pPr>
      <w:r>
        <w:rPr>
          <w:rFonts w:cs="Arial"/>
          <w:noProof/>
          <w:szCs w:val="20"/>
        </w:rPr>
        <w:drawing>
          <wp:inline distT="0" distB="0" distL="0" distR="0" wp14:anchorId="17EA1902" wp14:editId="0ACE0DA3">
            <wp:extent cx="4702810" cy="7185804"/>
            <wp:effectExtent l="0" t="0" r="2540" b="0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ormulário de Periodicidade de Manutenção em ETC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5" t="8198" r="12819" b="13693"/>
                    <a:stretch/>
                  </pic:blipFill>
                  <pic:spPr bwMode="auto">
                    <a:xfrm>
                      <a:off x="0" y="0"/>
                      <a:ext cx="4706384" cy="7191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511301" w14:textId="4FB1C3C3" w:rsidR="00A124B6" w:rsidRDefault="00A124B6" w:rsidP="0009652C">
      <w:pPr>
        <w:jc w:val="center"/>
        <w:rPr>
          <w:lang w:val="pt-BR"/>
        </w:rPr>
      </w:pPr>
    </w:p>
    <w:p w14:paraId="64FFD298" w14:textId="1B224829" w:rsidR="0060665F" w:rsidRDefault="00D13029" w:rsidP="00D25A8B">
      <w:pPr>
        <w:pStyle w:val="Legenda"/>
        <w:spacing w:before="120" w:after="120" w:line="276" w:lineRule="auto"/>
        <w:jc w:val="center"/>
        <w:rPr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Figura </w:t>
      </w:r>
      <w:bookmarkEnd w:id="0"/>
      <w:r w:rsidR="00D25A8B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10</w:t>
      </w:r>
      <w:r w:rsidR="00FF4F7C"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2B42D8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="00FF4F7C" w:rsidRPr="002B42D8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30223E" w:rsidRPr="002B42D8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Formulário de </w:t>
      </w:r>
      <w:r w:rsidR="00D25A8B" w:rsidRPr="002B42D8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periodicidade de manutenção</w:t>
      </w:r>
    </w:p>
    <w:sectPr w:rsidR="0060665F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9268" w14:textId="77777777" w:rsidR="00CD06AC" w:rsidRDefault="00CD06AC" w:rsidP="00FE0A66">
      <w:pPr>
        <w:spacing w:after="0" w:line="240" w:lineRule="auto"/>
      </w:pPr>
      <w:r>
        <w:separator/>
      </w:r>
    </w:p>
  </w:endnote>
  <w:endnote w:type="continuationSeparator" w:id="0">
    <w:p w14:paraId="6E462222" w14:textId="77777777" w:rsidR="00CD06AC" w:rsidRDefault="00CD06AC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8341" w14:textId="77777777" w:rsidR="00FC4328" w:rsidRDefault="00FC432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F8BD0" w14:textId="77777777" w:rsidR="00FC4328" w:rsidRDefault="00FC432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704D" w14:textId="77777777" w:rsidR="00CD06AC" w:rsidRDefault="00CD06AC" w:rsidP="00FE0A66">
      <w:pPr>
        <w:spacing w:after="0" w:line="240" w:lineRule="auto"/>
      </w:pPr>
      <w:r>
        <w:separator/>
      </w:r>
    </w:p>
  </w:footnote>
  <w:footnote w:type="continuationSeparator" w:id="0">
    <w:p w14:paraId="0DD4FF15" w14:textId="77777777" w:rsidR="00CD06AC" w:rsidRDefault="00CD06AC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ABD87" w14:textId="77777777" w:rsidR="00FC4328" w:rsidRDefault="00FC43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46976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434A7372" w:rsidR="00994407" w:rsidRDefault="00EF1597" w:rsidP="00681C54">
    <w:pPr>
      <w:spacing w:after="120" w:line="240" w:lineRule="auto"/>
      <w:jc w:val="center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D25A8B">
      <w:rPr>
        <w:rStyle w:val="HeadingCarattere"/>
        <w:rFonts w:eastAsia="Calibri"/>
        <w:b/>
        <w:sz w:val="20"/>
        <w:szCs w:val="20"/>
        <w:lang w:val="pt-BR"/>
      </w:rPr>
      <w:t>10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681C54">
      <w:rPr>
        <w:rStyle w:val="HeadingCarattere"/>
        <w:rFonts w:eastAsia="Calibri"/>
        <w:b/>
        <w:sz w:val="20"/>
        <w:szCs w:val="20"/>
        <w:lang w:val="pt-BR"/>
      </w:rPr>
      <w:t xml:space="preserve">Formulário de </w:t>
    </w:r>
    <w:r w:rsidR="00D25A8B">
      <w:rPr>
        <w:rStyle w:val="HeadingCarattere"/>
        <w:rFonts w:eastAsia="Calibri"/>
        <w:b/>
        <w:sz w:val="20"/>
        <w:szCs w:val="20"/>
        <w:lang w:val="pt-BR"/>
      </w:rPr>
      <w:t>periodicidade de manutenção</w:t>
    </w:r>
    <w:r w:rsidR="00681C54">
      <w:rPr>
        <w:rStyle w:val="HeadingCarattere"/>
        <w:rFonts w:eastAsia="Calibri"/>
        <w:b/>
        <w:sz w:val="20"/>
        <w:szCs w:val="20"/>
        <w:lang w:val="pt-BR"/>
      </w:rPr>
      <w:t xml:space="preserve"> da Subestação do Cliente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3BB4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15C4FED5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B75C95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B75C95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FC4328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2097" w14:textId="77777777" w:rsidR="00FC4328" w:rsidRDefault="00FC43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1402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2D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D8C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3D78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C9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6A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332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A8B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432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>Enel s.p.a.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7</cp:revision>
  <cp:lastPrinted>2018-07-17T17:16:00Z</cp:lastPrinted>
  <dcterms:created xsi:type="dcterms:W3CDTF">2023-09-21T21:55:00Z</dcterms:created>
  <dcterms:modified xsi:type="dcterms:W3CDTF">2023-12-27T15:03:00Z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2023-09-21T21:55:11Z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2b259f74-4d77-464a-8c9e-5e07fdeace5f</vt:lpwstr>
  </property>
  <property fmtid="{D5CDD505-2E9C-101B-9397-08002B2CF9AE}" pid="9" name="MSIP_Label_797ad33d-ed35-43c0-b526-22bc83c17deb_ContentBits">
    <vt:lpwstr>1</vt:lpwstr>
  </property>
</Properties>
</file>